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8"/>
          <w:szCs w:val="48"/>
        </w:rPr>
      </w:pPr>
      <w:bookmarkStart w:colFirst="0" w:colLast="0" w:name="_esjaxxkxqub9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The Great Food Waste Expedition: A Personalized Audit Adventure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Imagine you’re an explorer, setting out on a mission to uncover a hidden mystery—where does all your food waste come from, and how can you make it disappear? A food waste audit isn’t just about collecting data; it’s about designing a system that works for </w:t>
      </w:r>
      <w:r w:rsidDel="00000000" w:rsidR="00000000" w:rsidRPr="00000000">
        <w:rPr>
          <w:i w:val="1"/>
          <w:sz w:val="26"/>
          <w:szCs w:val="26"/>
          <w:rtl w:val="0"/>
        </w:rPr>
        <w:t xml:space="preserve">you</w:t>
      </w:r>
      <w:r w:rsidDel="00000000" w:rsidR="00000000" w:rsidRPr="00000000">
        <w:rPr>
          <w:sz w:val="26"/>
          <w:szCs w:val="26"/>
          <w:rtl w:val="0"/>
        </w:rPr>
        <w:t xml:space="preserve">. So grab your metaphorical magnifying glass and choose your adventure!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ktqsxkip6cfi" w:id="1"/>
      <w:bookmarkEnd w:id="1"/>
      <w:r w:rsidDel="00000000" w:rsidR="00000000" w:rsidRPr="00000000">
        <w:rPr>
          <w:b w:val="1"/>
          <w:sz w:val="36"/>
          <w:szCs w:val="36"/>
          <w:rtl w:val="0"/>
        </w:rPr>
        <w:t xml:space="preserve">Step 1: Choose Your Audit Style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Are you a </w:t>
      </w:r>
      <w:r w:rsidDel="00000000" w:rsidR="00000000" w:rsidRPr="00000000">
        <w:rPr>
          <w:b w:val="1"/>
          <w:sz w:val="26"/>
          <w:szCs w:val="26"/>
          <w:rtl w:val="0"/>
        </w:rPr>
        <w:t xml:space="preserve">notebook scribbler</w:t>
      </w:r>
      <w:r w:rsidDel="00000000" w:rsidR="00000000" w:rsidRPr="00000000">
        <w:rPr>
          <w:sz w:val="26"/>
          <w:szCs w:val="26"/>
          <w:rtl w:val="0"/>
        </w:rPr>
        <w:t xml:space="preserve">, a </w:t>
      </w:r>
      <w:r w:rsidDel="00000000" w:rsidR="00000000" w:rsidRPr="00000000">
        <w:rPr>
          <w:b w:val="1"/>
          <w:sz w:val="26"/>
          <w:szCs w:val="26"/>
          <w:rtl w:val="0"/>
        </w:rPr>
        <w:t xml:space="preserve">spreadsheet wizard</w:t>
      </w:r>
      <w:r w:rsidDel="00000000" w:rsidR="00000000" w:rsidRPr="00000000">
        <w:rPr>
          <w:sz w:val="26"/>
          <w:szCs w:val="26"/>
          <w:rtl w:val="0"/>
        </w:rPr>
        <w:t xml:space="preserve">, or a </w:t>
      </w:r>
      <w:r w:rsidDel="00000000" w:rsidR="00000000" w:rsidRPr="00000000">
        <w:rPr>
          <w:b w:val="1"/>
          <w:sz w:val="26"/>
          <w:szCs w:val="26"/>
          <w:rtl w:val="0"/>
        </w:rPr>
        <w:t xml:space="preserve">photo-documentarian</w:t>
      </w:r>
      <w:r w:rsidDel="00000000" w:rsidR="00000000" w:rsidRPr="00000000">
        <w:rPr>
          <w:sz w:val="26"/>
          <w:szCs w:val="26"/>
          <w:rtl w:val="0"/>
        </w:rPr>
        <w:t xml:space="preserve">? Pick the method that feels natural—whether that’s jotting notes in a journal, tracking numbers in an app, or snapping pictures of food scraps before they hit the bin.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n3vc4k53ku0e" w:id="2"/>
      <w:bookmarkEnd w:id="2"/>
      <w:r w:rsidDel="00000000" w:rsidR="00000000" w:rsidRPr="00000000">
        <w:rPr>
          <w:b w:val="1"/>
          <w:sz w:val="36"/>
          <w:szCs w:val="36"/>
          <w:rtl w:val="0"/>
        </w:rPr>
        <w:t xml:space="preserve">Step 2: Observe Without Judgment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For a few days (or a week), don’t change your habits—just observe. Each time you throw food away, log: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What</w:t>
      </w:r>
      <w:r w:rsidDel="00000000" w:rsidR="00000000" w:rsidRPr="00000000">
        <w:rPr>
          <w:sz w:val="26"/>
          <w:szCs w:val="26"/>
          <w:rtl w:val="0"/>
        </w:rPr>
        <w:t xml:space="preserve"> you’re tossing (fruits, milk, vegetables, main dish at lunch)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Why</w:t>
      </w:r>
      <w:r w:rsidDel="00000000" w:rsidR="00000000" w:rsidRPr="00000000">
        <w:rPr>
          <w:sz w:val="26"/>
          <w:szCs w:val="26"/>
          <w:rtl w:val="0"/>
        </w:rPr>
        <w:t xml:space="preserve"> it’s going to waste (not hungry, grabbed too much, didn’t like it)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How much</w:t>
      </w:r>
      <w:r w:rsidDel="00000000" w:rsidR="00000000" w:rsidRPr="00000000">
        <w:rPr>
          <w:sz w:val="26"/>
          <w:szCs w:val="26"/>
          <w:rtl w:val="0"/>
        </w:rPr>
        <w:t xml:space="preserve"> is being wasted (a handful, a plateful, a whole meal?)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4kzkhphhpcsh" w:id="3"/>
      <w:bookmarkEnd w:id="3"/>
      <w:r w:rsidDel="00000000" w:rsidR="00000000" w:rsidRPr="00000000">
        <w:rPr>
          <w:b w:val="1"/>
          <w:sz w:val="36"/>
          <w:szCs w:val="36"/>
          <w:rtl w:val="0"/>
        </w:rPr>
        <w:t xml:space="preserve">Step 3: Decode the Clues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Patterns will emerge! Maybe you realize you grabbed a milk you didn’t want to eat, or that having recess before lunch leads to more food consumed by students.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Understanding these trends helps to build a system that works for your school!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n4j6gb9eq8hi" w:id="4"/>
      <w:bookmarkEnd w:id="4"/>
      <w:r w:rsidDel="00000000" w:rsidR="00000000" w:rsidRPr="00000000">
        <w:rPr>
          <w:b w:val="1"/>
          <w:sz w:val="36"/>
          <w:szCs w:val="36"/>
          <w:rtl w:val="0"/>
        </w:rPr>
        <w:t xml:space="preserve">Step 4: Make It Work for You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Here’s where you get creative! Based on what you’ve discovered, choose </w:t>
      </w:r>
      <w:r w:rsidDel="00000000" w:rsidR="00000000" w:rsidRPr="00000000">
        <w:rPr>
          <w:i w:val="1"/>
          <w:sz w:val="26"/>
          <w:szCs w:val="26"/>
          <w:rtl w:val="0"/>
        </w:rPr>
        <w:t xml:space="preserve">realistic</w:t>
      </w:r>
      <w:r w:rsidDel="00000000" w:rsidR="00000000" w:rsidRPr="00000000">
        <w:rPr>
          <w:sz w:val="26"/>
          <w:szCs w:val="26"/>
          <w:rtl w:val="0"/>
        </w:rPr>
        <w:t xml:space="preserve"> solutions that match your lifestyle: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The Food Recoverer: </w:t>
      </w:r>
      <w:r w:rsidDel="00000000" w:rsidR="00000000" w:rsidRPr="00000000">
        <w:rPr>
          <w:sz w:val="26"/>
          <w:szCs w:val="26"/>
          <w:rtl w:val="0"/>
        </w:rPr>
        <w:t xml:space="preserve">Set up a share table to donate food you don’t consume, and so other students can pick this up!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The Compost Curious:</w:t>
      </w:r>
      <w:r w:rsidDel="00000000" w:rsidR="00000000" w:rsidRPr="00000000">
        <w:rPr>
          <w:sz w:val="26"/>
          <w:szCs w:val="26"/>
          <w:rtl w:val="0"/>
        </w:rPr>
        <w:t xml:space="preserve"> Turn unavoidable scraps into compost for a garden (or find a local compost drop-off).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2gsu1ni24rh" w:id="5"/>
      <w:bookmarkEnd w:id="5"/>
      <w:r w:rsidDel="00000000" w:rsidR="00000000" w:rsidRPr="00000000">
        <w:rPr>
          <w:b w:val="1"/>
          <w:sz w:val="36"/>
          <w:szCs w:val="36"/>
          <w:rtl w:val="0"/>
        </w:rPr>
        <w:t xml:space="preserve">Step 5: Celebrate Your Wins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Reducing food waste is a journey, not a one-time event. Track your progress, adjust as needed, and reward yourself for the effort.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Your food waste audit isn’t about perfection—it’s about awareness and making changes that fit your school. So, grab your explorer’s hat and start uncovering the secrets of your cafeteria!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b w:val="1"/>
          <w:sz w:val="36"/>
          <w:szCs w:val="36"/>
        </w:rPr>
      </w:pPr>
      <w:bookmarkStart w:colFirst="0" w:colLast="0" w:name="_qvy4uijybae" w:id="6"/>
      <w:bookmarkEnd w:id="6"/>
      <w:r w:rsidDel="00000000" w:rsidR="00000000" w:rsidRPr="00000000">
        <w:rPr>
          <w:b w:val="1"/>
          <w:sz w:val="36"/>
          <w:szCs w:val="36"/>
          <w:rtl w:val="0"/>
        </w:rPr>
        <w:t xml:space="preserve">Social Media Campaign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Launch:</w:t>
      </w:r>
      <w:r w:rsidDel="00000000" w:rsidR="00000000" w:rsidRPr="00000000">
        <w:rPr>
          <w:sz w:val="26"/>
          <w:szCs w:val="26"/>
          <w:rtl w:val="0"/>
        </w:rPr>
        <w:t xml:space="preserve"> Begins with a food waste audit webinar and tutorial.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Duration:</w:t>
      </w:r>
      <w:r w:rsidDel="00000000" w:rsidR="00000000" w:rsidRPr="00000000">
        <w:rPr>
          <w:sz w:val="26"/>
          <w:szCs w:val="26"/>
          <w:rtl w:val="0"/>
        </w:rPr>
        <w:t xml:space="preserve"> March 24 – April 20, 2025 (3 weeks).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Call to Action:</w:t>
      </w:r>
      <w:r w:rsidDel="00000000" w:rsidR="00000000" w:rsidRPr="00000000">
        <w:rPr>
          <w:sz w:val="26"/>
          <w:szCs w:val="26"/>
          <w:rtl w:val="0"/>
        </w:rPr>
        <w:t xml:space="preserve"> Encourage schools to conduct their own food waste audits tailored to their context and collect imagery of their food waste audit and share this.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Participation Incentives:</w:t>
      </w:r>
      <w:r w:rsidDel="00000000" w:rsidR="00000000" w:rsidRPr="00000000">
        <w:rPr>
          <w:sz w:val="26"/>
          <w:szCs w:val="26"/>
          <w:rtl w:val="0"/>
        </w:rPr>
        <w:t xml:space="preserve"> Webinar attendees receive a Food Waste Audit Certificate.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Engagement:</w:t>
      </w:r>
      <w:r w:rsidDel="00000000" w:rsidR="00000000" w:rsidRPr="00000000">
        <w:rPr>
          <w:sz w:val="26"/>
          <w:szCs w:val="26"/>
          <w:rtl w:val="0"/>
        </w:rPr>
        <w:t xml:space="preserve"> Students, school staff, and parents can share audit results via photos, videos, creative projects, and data analysis.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Social Media Spotlight</w:t>
      </w:r>
      <w:r w:rsidDel="00000000" w:rsidR="00000000" w:rsidRPr="00000000">
        <w:rPr>
          <w:sz w:val="26"/>
          <w:szCs w:val="26"/>
          <w:rtl w:val="0"/>
        </w:rPr>
        <w:t xml:space="preserve">: If you’d like to engage on social media and post this online, please use any of the following FWPW hashtags so that we may track your images and art online: </w:t>
      </w:r>
      <w:r w:rsidDel="00000000" w:rsidR="00000000" w:rsidRPr="00000000">
        <w:rPr>
          <w:rFonts w:ascii="Roboto" w:cs="Roboto" w:eastAsia="Roboto" w:hAnsi="Roboto"/>
          <w:color w:val="242424"/>
          <w:sz w:val="27"/>
          <w:szCs w:val="27"/>
          <w:rtl w:val="0"/>
        </w:rPr>
        <w:t xml:space="preserve">#FWPW or #FWPW25 or #Foodwastepreventionweek or #FoodMaestro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202124"/>
          <w:sz w:val="24"/>
          <w:szCs w:val="24"/>
          <w:shd w:fill="f1f3f4" w:val="clear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Submission:</w:t>
      </w:r>
      <w:r w:rsidDel="00000000" w:rsidR="00000000" w:rsidRPr="00000000">
        <w:rPr>
          <w:sz w:val="26"/>
          <w:szCs w:val="26"/>
          <w:rtl w:val="0"/>
        </w:rPr>
        <w:t xml:space="preserve"> Upload via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Google Form</w:t>
        </w:r>
      </w:hyperlink>
      <w:r w:rsidDel="00000000" w:rsidR="00000000" w:rsidRPr="00000000">
        <w:rPr>
          <w:sz w:val="26"/>
          <w:szCs w:val="26"/>
          <w:rtl w:val="0"/>
        </w:rPr>
        <w:t xml:space="preserve"> on Food Waste Prevention Week (FWPW). </w:t>
      </w:r>
      <w:r w:rsidDel="00000000" w:rsidR="00000000" w:rsidRPr="00000000">
        <w:rPr>
          <w:color w:val="202124"/>
          <w:sz w:val="26"/>
          <w:szCs w:val="26"/>
          <w:rtl w:val="0"/>
        </w:rPr>
        <w:t xml:space="preserve">Files accepted will include presentations, drawings, images, videos, PDF, spreadsheet, documents.</w:t>
      </w:r>
      <w:r w:rsidDel="00000000" w:rsidR="00000000" w:rsidRPr="00000000">
        <w:rPr>
          <w:color w:val="202124"/>
          <w:sz w:val="24"/>
          <w:szCs w:val="24"/>
          <w:shd w:fill="f1f3f4" w:val="clear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Spotlight Feature:</w:t>
      </w:r>
      <w:r w:rsidDel="00000000" w:rsidR="00000000" w:rsidRPr="00000000">
        <w:rPr>
          <w:sz w:val="26"/>
          <w:szCs w:val="26"/>
          <w:rtl w:val="0"/>
        </w:rPr>
        <w:t xml:space="preserve"> Selected audits will be showcased on the FWPW website.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9U6KwvXFdJxdkNtr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